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5458" w14:textId="2E6ED9C4" w:rsidR="00CA6238" w:rsidRDefault="00CA6238" w:rsidP="00CA6238">
      <w:pPr>
        <w:rPr>
          <w:rFonts w:ascii="黑体" w:eastAsia="黑体" w:hAnsi="黑体"/>
          <w:sz w:val="24"/>
          <w:szCs w:val="24"/>
        </w:rPr>
      </w:pPr>
      <w:r w:rsidRPr="007332C6">
        <w:rPr>
          <w:rFonts w:ascii="黑体" w:eastAsia="黑体" w:hAnsi="黑体" w:hint="eastAsia"/>
          <w:sz w:val="24"/>
          <w:szCs w:val="24"/>
        </w:rPr>
        <w:t>附件3</w:t>
      </w:r>
      <w:r w:rsidRPr="007332C6">
        <w:rPr>
          <w:rFonts w:ascii="黑体" w:eastAsia="黑体" w:hAnsi="黑体"/>
          <w:sz w:val="24"/>
          <w:szCs w:val="24"/>
        </w:rPr>
        <w:t>. 商务印书馆</w:t>
      </w:r>
      <w:r w:rsidRPr="007332C6">
        <w:rPr>
          <w:rFonts w:ascii="黑体" w:eastAsia="黑体" w:hAnsi="黑体" w:hint="eastAsia"/>
          <w:sz w:val="24"/>
          <w:szCs w:val="24"/>
        </w:rPr>
        <w:t>已</w:t>
      </w:r>
      <w:r w:rsidRPr="007332C6">
        <w:rPr>
          <w:rFonts w:ascii="黑体" w:eastAsia="黑体" w:hAnsi="黑体"/>
          <w:sz w:val="24"/>
          <w:szCs w:val="24"/>
        </w:rPr>
        <w:t>列入中华学术外</w:t>
      </w:r>
      <w:proofErr w:type="gramStart"/>
      <w:r w:rsidRPr="007332C6">
        <w:rPr>
          <w:rFonts w:ascii="黑体" w:eastAsia="黑体" w:hAnsi="黑体"/>
          <w:sz w:val="24"/>
          <w:szCs w:val="24"/>
        </w:rPr>
        <w:t>译项目</w:t>
      </w:r>
      <w:proofErr w:type="gramEnd"/>
      <w:r w:rsidRPr="007332C6">
        <w:rPr>
          <w:rFonts w:ascii="黑体" w:eastAsia="黑体" w:hAnsi="黑体"/>
          <w:sz w:val="24"/>
          <w:szCs w:val="24"/>
        </w:rPr>
        <w:t>推荐选题目录的图书总汇</w:t>
      </w:r>
    </w:p>
    <w:p w14:paraId="6DA4F7DC" w14:textId="77777777" w:rsidR="007332C6" w:rsidRPr="007332C6" w:rsidRDefault="007332C6" w:rsidP="00CA6238">
      <w:pPr>
        <w:rPr>
          <w:rFonts w:ascii="黑体" w:eastAsia="黑体" w:hAnsi="黑体" w:hint="eastAsia"/>
          <w:sz w:val="24"/>
          <w:szCs w:val="24"/>
        </w:rPr>
      </w:pPr>
    </w:p>
    <w:tbl>
      <w:tblPr>
        <w:tblW w:w="7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CA6238" w:rsidRPr="00D723C0" w14:paraId="738C1934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38177C20" w14:textId="77777777" w:rsidR="00CA6238" w:rsidRPr="00D723C0" w:rsidRDefault="00CA6238" w:rsidP="009A6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01AE64" w14:textId="77777777" w:rsidR="00CA6238" w:rsidRPr="00D723C0" w:rsidRDefault="00CA6238" w:rsidP="009A6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</w:tr>
      <w:tr w:rsidR="00CA6238" w:rsidRPr="00D723C0" w14:paraId="3903DD7C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60AFC8D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东西文化及其哲学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B9B28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梁漱溟</w:t>
            </w:r>
          </w:p>
        </w:tc>
      </w:tr>
      <w:tr w:rsidR="00CA6238" w:rsidRPr="00D723C0" w14:paraId="4BDBDD98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6454A71A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知识论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E9B6E1C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金岳霖</w:t>
            </w:r>
          </w:p>
        </w:tc>
      </w:tr>
      <w:tr w:rsidR="00CA6238" w:rsidRPr="00D723C0" w14:paraId="3CA45B1D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4CD0FD9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中国逻辑研究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89E515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孙中原</w:t>
            </w:r>
          </w:p>
        </w:tc>
      </w:tr>
      <w:tr w:rsidR="00CA6238" w:rsidRPr="00D723C0" w14:paraId="1C1BDF7A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08484AD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生态美学导论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86B014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曾繁仁</w:t>
            </w:r>
            <w:proofErr w:type="gramEnd"/>
          </w:p>
        </w:tc>
      </w:tr>
      <w:tr w:rsidR="00CA6238" w:rsidRPr="00D723C0" w14:paraId="09D7E92B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7458FC0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中国道路与混合所有制经济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4C94E9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厉以宁</w:t>
            </w:r>
          </w:p>
        </w:tc>
      </w:tr>
      <w:tr w:rsidR="00CA6238" w:rsidRPr="00D723C0" w14:paraId="760A4C8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B18DDF4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中国官僚政治研究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407B07C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</w:t>
            </w:r>
          </w:p>
        </w:tc>
      </w:tr>
      <w:tr w:rsidR="00CA6238" w:rsidRPr="00D723C0" w14:paraId="6F958C39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0426BBD3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中国政治思想史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D004CF7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萧公权</w:t>
            </w:r>
          </w:p>
        </w:tc>
      </w:tr>
      <w:tr w:rsidR="00CA6238" w:rsidRPr="00D723C0" w14:paraId="0BA58DD1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5731678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代议制度比较研究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D5CC95C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周叶中</w:t>
            </w:r>
          </w:p>
        </w:tc>
      </w:tr>
      <w:tr w:rsidR="00CA6238" w:rsidRPr="00D723C0" w14:paraId="42DC4555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693E31A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乡土中国 生育制度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2041D14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费孝通</w:t>
            </w:r>
          </w:p>
        </w:tc>
      </w:tr>
      <w:tr w:rsidR="00CA6238" w:rsidRPr="00D723C0" w14:paraId="7EE8F043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175CA92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金翼：中国家族制度的社会学研究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8D1AD0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林耀华</w:t>
            </w:r>
          </w:p>
        </w:tc>
      </w:tr>
      <w:tr w:rsidR="00CA6238" w:rsidRPr="00D723C0" w14:paraId="1FF83172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4956360C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中国法律与中国社会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B64400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瞿同祖</w:t>
            </w:r>
          </w:p>
        </w:tc>
      </w:tr>
      <w:tr w:rsidR="00CA6238" w:rsidRPr="00D723C0" w14:paraId="395164AC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0F8D960B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谁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之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全球化？何种法哲学？——开放性全球化观与中国法律哲学建构论纲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5C1DD3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邓正来</w:t>
            </w:r>
          </w:p>
        </w:tc>
      </w:tr>
      <w:tr w:rsidR="00CA6238" w:rsidRPr="00D723C0" w14:paraId="1347AEE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028FE97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中国法学向何处去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5FC1893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邓正来</w:t>
            </w:r>
          </w:p>
        </w:tc>
      </w:tr>
      <w:tr w:rsidR="00CA6238" w:rsidRPr="00D723C0" w14:paraId="53FD30D8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400D82D3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商人与中国近世社会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160A74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唐力行</w:t>
            </w:r>
          </w:p>
        </w:tc>
      </w:tr>
      <w:tr w:rsidR="00CA6238" w:rsidRPr="00D723C0" w14:paraId="04988838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3347AC3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中国封建社会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FA629A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瞿同祖</w:t>
            </w:r>
          </w:p>
        </w:tc>
      </w:tr>
      <w:tr w:rsidR="00CA6238" w:rsidRPr="00D723C0" w14:paraId="1FC4614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6AAE87A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十七世纪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欧洲与晚明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地图交流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4983F6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郭亮 </w:t>
            </w:r>
          </w:p>
        </w:tc>
      </w:tr>
      <w:tr w:rsidR="00CA6238" w:rsidRPr="00D723C0" w14:paraId="2B73F399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4BD4AFF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东汉的豪族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9707CE3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杨联陞</w:t>
            </w:r>
          </w:p>
        </w:tc>
      </w:tr>
      <w:tr w:rsidR="00CA6238" w:rsidRPr="00D723C0" w14:paraId="1DBE9845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1A54F3F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中国婚姻史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820648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陈顾远</w:t>
            </w:r>
          </w:p>
        </w:tc>
      </w:tr>
      <w:tr w:rsidR="00CA6238" w:rsidRPr="00D723C0" w14:paraId="19175D05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3E44C2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近代唯心论简释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498F9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贺麟</w:t>
            </w:r>
          </w:p>
        </w:tc>
      </w:tr>
      <w:tr w:rsidR="00CA6238" w:rsidRPr="00D723C0" w14:paraId="412717B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0583A4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中国艺术精神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3C03E6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徐复观</w:t>
            </w:r>
          </w:p>
        </w:tc>
      </w:tr>
      <w:tr w:rsidR="00CA6238" w:rsidRPr="00D723C0" w14:paraId="4E83CBF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13C58B98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周易经传研究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C88FDF8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杨庆中</w:t>
            </w:r>
          </w:p>
        </w:tc>
      </w:tr>
      <w:tr w:rsidR="00CA6238" w:rsidRPr="00D723C0" w14:paraId="41AEBB0D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1349767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生态美学导论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A107A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曾繁仁</w:t>
            </w:r>
            <w:proofErr w:type="gramEnd"/>
          </w:p>
        </w:tc>
      </w:tr>
      <w:tr w:rsidR="00CA6238" w:rsidRPr="00D723C0" w14:paraId="07B817A1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674ABC7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先秦政治思想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92CD36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梁启超</w:t>
            </w:r>
          </w:p>
        </w:tc>
      </w:tr>
      <w:tr w:rsidR="00CA6238" w:rsidRPr="00D723C0" w14:paraId="4FF47C32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C6F27D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中国近百年政治史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5877B1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李剑农</w:t>
            </w:r>
            <w:proofErr w:type="gramEnd"/>
          </w:p>
        </w:tc>
      </w:tr>
      <w:tr w:rsidR="00CA6238" w:rsidRPr="00D723C0" w14:paraId="3BB6FF90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714D5B2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中国法律在东亚诸国之影响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AF1B4C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杨鸿烈</w:t>
            </w:r>
          </w:p>
        </w:tc>
      </w:tr>
      <w:tr w:rsidR="00CA6238" w:rsidRPr="00D723C0" w14:paraId="71FD6F0B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7676FFB1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中国法制史概要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E3C14F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陈顾远</w:t>
            </w:r>
          </w:p>
        </w:tc>
      </w:tr>
      <w:tr w:rsidR="00CA6238" w:rsidRPr="00D723C0" w14:paraId="27EAE51D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299E9F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瞿同祖论中国法律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5B2657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瞿同祖</w:t>
            </w:r>
          </w:p>
        </w:tc>
      </w:tr>
      <w:tr w:rsidR="00CA6238" w:rsidRPr="00D723C0" w14:paraId="637C0F36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7964586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寻求自然秩序中的和谐——中国传统法律文化研究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A17E6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梁治平</w:t>
            </w:r>
          </w:p>
        </w:tc>
      </w:tr>
      <w:tr w:rsidR="00CA6238" w:rsidRPr="00D723C0" w14:paraId="19344C8B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9606ED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商人与中国近世社会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38A3C3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唐力行</w:t>
            </w:r>
          </w:p>
        </w:tc>
      </w:tr>
      <w:tr w:rsidR="00CA6238" w:rsidRPr="00D723C0" w14:paraId="416B3551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06692613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中古北方民族史探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E65583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陈琳国</w:t>
            </w:r>
            <w:proofErr w:type="gramEnd"/>
          </w:p>
        </w:tc>
      </w:tr>
      <w:tr w:rsidR="00CA6238" w:rsidRPr="00D723C0" w14:paraId="1A8A6FE8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48E93D24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中国道教史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DB6A51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傅勤家</w:t>
            </w:r>
            <w:proofErr w:type="gramEnd"/>
          </w:p>
        </w:tc>
      </w:tr>
      <w:tr w:rsidR="00CA6238" w:rsidRPr="00D723C0" w14:paraId="7F3E9E5C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4BF3DFE3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唐诗综论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5E0E1A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林庚</w:t>
            </w:r>
          </w:p>
        </w:tc>
      </w:tr>
      <w:tr w:rsidR="00CA6238" w:rsidRPr="00D723C0" w14:paraId="097C95F8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04E1A9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唐宋词通论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F5E234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吴熊和</w:t>
            </w:r>
            <w:proofErr w:type="gramEnd"/>
          </w:p>
        </w:tc>
      </w:tr>
      <w:tr w:rsidR="00CA6238" w:rsidRPr="00D723C0" w14:paraId="21069DF1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0B91F4A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中国文学批评史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6489C7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郭绍虞</w:t>
            </w:r>
          </w:p>
        </w:tc>
      </w:tr>
      <w:tr w:rsidR="00CA6238" w:rsidRPr="00D723C0" w14:paraId="7D3FC468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15E5E9C4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汉语语法分析问题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45B50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吕叔湘</w:t>
            </w:r>
          </w:p>
        </w:tc>
      </w:tr>
      <w:tr w:rsidR="00CA6238" w:rsidRPr="00D723C0" w14:paraId="4AEE9394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125EC05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汉语语法学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04CB0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邢福义</w:t>
            </w:r>
          </w:p>
        </w:tc>
      </w:tr>
      <w:tr w:rsidR="00CA6238" w:rsidRPr="00D723C0" w14:paraId="5273FB1C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DA0772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简明汉语史（修订本）上下册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007B33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向熹</w:t>
            </w:r>
          </w:p>
        </w:tc>
      </w:tr>
      <w:tr w:rsidR="00CA6238" w:rsidRPr="00D723C0" w14:paraId="01FFF9D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467533B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文字学概要（修订本）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4EE04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裘锡圭</w:t>
            </w:r>
          </w:p>
        </w:tc>
      </w:tr>
      <w:tr w:rsidR="00CA6238" w:rsidRPr="00D723C0" w14:paraId="1F8487DD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542056F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语法修辞讲话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B6165B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吕叔湘、朱德熙</w:t>
            </w:r>
          </w:p>
        </w:tc>
      </w:tr>
      <w:tr w:rsidR="00CA6238" w:rsidRPr="00D723C0" w14:paraId="41EB852C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A5CE4DB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历史语言学方法论与汉语方言音韵史个案研究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C4688C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王洪君</w:t>
            </w:r>
          </w:p>
        </w:tc>
      </w:tr>
      <w:tr w:rsidR="00CA6238" w:rsidRPr="00D723C0" w14:paraId="3221C36E" w14:textId="77777777" w:rsidTr="007332C6">
        <w:trPr>
          <w:trHeight w:val="240"/>
        </w:trPr>
        <w:tc>
          <w:tcPr>
            <w:tcW w:w="5529" w:type="dxa"/>
            <w:shd w:val="clear" w:color="auto" w:fill="auto"/>
            <w:vAlign w:val="center"/>
            <w:hideMark/>
          </w:tcPr>
          <w:p w14:paraId="0360B95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中国语言规划论         </w:t>
            </w: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中国语言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规划续论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B1DAC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李宇明</w:t>
            </w:r>
          </w:p>
        </w:tc>
      </w:tr>
      <w:tr w:rsidR="00CA6238" w:rsidRPr="00D723C0" w14:paraId="20B2153B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545317F8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现代汉语（增订本）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2CB6A1A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北京大学中文系现代汉语教研室</w:t>
            </w:r>
          </w:p>
        </w:tc>
      </w:tr>
      <w:tr w:rsidR="00CA6238" w:rsidRPr="00D723C0" w14:paraId="648C52DF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6AE52B3C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现代汉语词汇学（第3版）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4B87C7A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葛本仪</w:t>
            </w:r>
          </w:p>
        </w:tc>
      </w:tr>
      <w:tr w:rsidR="00CA6238" w:rsidRPr="00D723C0" w14:paraId="071D17A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76542D4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现代汉语词类研究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599E5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郭锐</w:t>
            </w:r>
          </w:p>
        </w:tc>
      </w:tr>
      <w:tr w:rsidR="00CA6238" w:rsidRPr="00D723C0" w14:paraId="686FE8D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0221082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艺境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43B47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宗白华</w:t>
            </w:r>
          </w:p>
        </w:tc>
      </w:tr>
      <w:tr w:rsidR="00CA6238" w:rsidRPr="00D723C0" w14:paraId="36FF79E1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844714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中国陶瓷史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4B9625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方李莉 </w:t>
            </w:r>
            <w:r w:rsidRPr="00CC5C9F">
              <w:rPr>
                <w:rFonts w:ascii="宋体" w:eastAsia="宋体" w:hAnsi="宋体" w:cs="宋体" w:hint="eastAsia"/>
                <w:kern w:val="0"/>
                <w:szCs w:val="21"/>
              </w:rPr>
              <w:t>吴仁敬</w:t>
            </w:r>
          </w:p>
        </w:tc>
      </w:tr>
      <w:tr w:rsidR="00CA6238" w:rsidRPr="00D723C0" w14:paraId="5F6839F3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01F37C64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中国工艺美术史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4F7BF0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田自秉</w:t>
            </w:r>
          </w:p>
        </w:tc>
      </w:tr>
      <w:tr w:rsidR="00CA6238" w:rsidRPr="00D723C0" w14:paraId="5759AD2D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C83F7EB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中国道路与简政放权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DCAC7A4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厉以宁 主编</w:t>
            </w: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程志强 副主编</w:t>
            </w:r>
          </w:p>
        </w:tc>
      </w:tr>
      <w:tr w:rsidR="00CA6238" w:rsidRPr="00D723C0" w14:paraId="387B6F4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65585F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世界是通的——“一带一路”的逻辑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A004C4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王义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桅</w:t>
            </w:r>
            <w:proofErr w:type="gramEnd"/>
          </w:p>
        </w:tc>
      </w:tr>
      <w:tr w:rsidR="00CA6238" w:rsidRPr="00D723C0" w14:paraId="0EDB6388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7268B9B4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中国道路与跨越中等收入陷阱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A9101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厉以宁 主编</w:t>
            </w:r>
          </w:p>
        </w:tc>
      </w:tr>
      <w:tr w:rsidR="00CA6238" w:rsidRPr="00D723C0" w14:paraId="277C199D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118600B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儒学•书院•社会——社会文化史视野中的书院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CD6620B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肖永明</w:t>
            </w:r>
          </w:p>
        </w:tc>
      </w:tr>
      <w:tr w:rsidR="00CA6238" w:rsidRPr="00D723C0" w14:paraId="5945FC2C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5EEF58C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新伦理学原理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F2E963A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王海明</w:t>
            </w:r>
          </w:p>
        </w:tc>
      </w:tr>
      <w:tr w:rsidR="00CA6238" w:rsidRPr="00D723C0" w14:paraId="5EDF2DC1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6CE7FA4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孟子公开课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7A3F68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牟钟鉴</w:t>
            </w:r>
            <w:proofErr w:type="gramEnd"/>
          </w:p>
        </w:tc>
      </w:tr>
      <w:tr w:rsidR="00CA6238" w:rsidRPr="00D723C0" w14:paraId="5F78ECF1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2EB2F1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墨子公开课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794C83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李守信、邵长婕</w:t>
            </w:r>
          </w:p>
        </w:tc>
      </w:tr>
      <w:tr w:rsidR="00CA6238" w:rsidRPr="00D723C0" w14:paraId="777CFDC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D26D1F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稷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下学公开课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551A03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王志民</w:t>
            </w:r>
          </w:p>
        </w:tc>
      </w:tr>
      <w:tr w:rsidR="00CA6238" w:rsidRPr="00D723C0" w14:paraId="1AE01A6A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1120AF4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南沙群岛主权法理研究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DF13DE4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杨翠柏</w:t>
            </w:r>
          </w:p>
        </w:tc>
      </w:tr>
      <w:tr w:rsidR="00CA6238" w:rsidRPr="00D723C0" w14:paraId="589033D4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2620C08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“一带一路”——引领包容性全球化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74593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刘卫东 </w:t>
            </w:r>
          </w:p>
        </w:tc>
      </w:tr>
      <w:tr w:rsidR="00CA6238" w:rsidRPr="00D723C0" w14:paraId="5ED4863F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F212E7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中国俗文学史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00A55C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郑振铎</w:t>
            </w:r>
          </w:p>
        </w:tc>
      </w:tr>
      <w:tr w:rsidR="00CA6238" w:rsidRPr="00D723C0" w14:paraId="32A2E2FE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1A2F1833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《史记》与中国文学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BC012E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张新科</w:t>
            </w:r>
          </w:p>
        </w:tc>
      </w:tr>
      <w:tr w:rsidR="00CA6238" w:rsidRPr="00D723C0" w14:paraId="29B295E8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DEAFC6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汉语外来词（增订本）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E18B87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史有为</w:t>
            </w:r>
          </w:p>
        </w:tc>
      </w:tr>
      <w:tr w:rsidR="00CA6238" w:rsidRPr="00D723C0" w14:paraId="7E85247C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432DB348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实用现代汉语语法（增订本）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43AE5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刘月华、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文娱、故韡</w:t>
            </w:r>
          </w:p>
        </w:tc>
      </w:tr>
      <w:tr w:rsidR="00CA6238" w:rsidRPr="00D723C0" w14:paraId="3E0B1D3A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54D5AF2B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语言：人类最后的家园 —人的基本行为的哲学与语用学研究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ADE3DB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钱冠连</w:t>
            </w:r>
          </w:p>
        </w:tc>
      </w:tr>
      <w:tr w:rsidR="00CA6238" w:rsidRPr="00D723C0" w14:paraId="7DC4F999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4B6D1DA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哲学起步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175281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邓晓芒</w:t>
            </w:r>
          </w:p>
        </w:tc>
      </w:tr>
      <w:tr w:rsidR="00CA6238" w:rsidRPr="00D723C0" w14:paraId="4148394A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08A86184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改革大道行思录——吴敬琏近文选（2013—2017）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B1AD0A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吴敬琏</w:t>
            </w:r>
          </w:p>
        </w:tc>
      </w:tr>
      <w:tr w:rsidR="00CA6238" w:rsidRPr="00D723C0" w14:paraId="75E0426A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0ACAB1D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诗的八堂课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1626E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江弱水</w:t>
            </w:r>
          </w:p>
        </w:tc>
      </w:tr>
      <w:tr w:rsidR="00CA6238" w:rsidRPr="00D723C0" w14:paraId="1A2553DD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760C11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墨学大辞典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5DB53AA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孙中原</w:t>
            </w:r>
          </w:p>
        </w:tc>
      </w:tr>
      <w:tr w:rsidR="00CA6238" w:rsidRPr="00D723C0" w14:paraId="2FAD2FC2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50EF41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自然和人：近代中国两个观念谱系探微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9B7EA88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王中江</w:t>
            </w:r>
          </w:p>
        </w:tc>
      </w:tr>
      <w:tr w:rsidR="00CA6238" w:rsidRPr="00D723C0" w14:paraId="39AD4155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20E02D7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中国叙事学（增订本）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E8FB20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杨义</w:t>
            </w:r>
          </w:p>
        </w:tc>
      </w:tr>
      <w:tr w:rsidR="00CA6238" w:rsidRPr="00D723C0" w14:paraId="10A51799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46B039B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《史记》与中国文学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A2E12B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张新科</w:t>
            </w:r>
          </w:p>
        </w:tc>
      </w:tr>
      <w:tr w:rsidR="00CA6238" w:rsidRPr="00D723C0" w14:paraId="21C248C2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8870E7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新加坡华语语法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043BD4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陆俭明</w:t>
            </w:r>
            <w:proofErr w:type="gramEnd"/>
          </w:p>
        </w:tc>
      </w:tr>
      <w:tr w:rsidR="00CA6238" w:rsidRPr="00D723C0" w14:paraId="36E49DE0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56DF1C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汉语复句研究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E114B7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邢福义</w:t>
            </w:r>
          </w:p>
        </w:tc>
      </w:tr>
      <w:tr w:rsidR="00CA6238" w:rsidRPr="00D723C0" w14:paraId="2B17C446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7B897BB4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近代汉语研究新论（增订本）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5BA6B8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江蓝生</w:t>
            </w:r>
            <w:proofErr w:type="gramEnd"/>
          </w:p>
        </w:tc>
      </w:tr>
      <w:tr w:rsidR="00CA6238" w:rsidRPr="00D723C0" w14:paraId="6FE1B2F8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49D18CB1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名词和动词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70F454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沈家煊</w:t>
            </w:r>
          </w:p>
        </w:tc>
      </w:tr>
      <w:tr w:rsidR="00CA6238" w:rsidRPr="00D723C0" w14:paraId="242066FB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409BCFC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汉字构形学导论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7FC11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王宁</w:t>
            </w:r>
          </w:p>
        </w:tc>
      </w:tr>
      <w:tr w:rsidR="00CA6238" w:rsidRPr="00D723C0" w14:paraId="43D87859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0A1B5ED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中国文化产业40年回顾与展望（1978—2018）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110AC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范周</w:t>
            </w:r>
          </w:p>
        </w:tc>
      </w:tr>
      <w:tr w:rsidR="00CA6238" w:rsidRPr="00D723C0" w14:paraId="22E1394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628DBD4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蕴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漂移——心经的哲学、艺术与文学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2A44468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李森</w:t>
            </w:r>
          </w:p>
        </w:tc>
      </w:tr>
      <w:tr w:rsidR="00CA6238" w:rsidRPr="00D723C0" w14:paraId="719AB04D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55F170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商务印书馆“中华学术经典”外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译工程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04721E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费孝通、冯友兰等</w:t>
            </w:r>
          </w:p>
        </w:tc>
      </w:tr>
      <w:tr w:rsidR="00CA6238" w:rsidRPr="00D723C0" w14:paraId="28C89F6A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566A7E2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中国古代语言学史（第4版）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E763B2A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何九盈</w:t>
            </w:r>
            <w:proofErr w:type="gramEnd"/>
          </w:p>
        </w:tc>
      </w:tr>
      <w:tr w:rsidR="00CA6238" w:rsidRPr="00D723C0" w14:paraId="0469F6B6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3398613A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中国经济原论(中华现代学术名著丛书)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7D6BEF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</w:t>
            </w:r>
          </w:p>
        </w:tc>
      </w:tr>
      <w:tr w:rsidR="00CA6238" w:rsidRPr="00D723C0" w14:paraId="043E900E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702A4EE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文化与人生(中华现代学术名著丛书)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221C2E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贺麟</w:t>
            </w:r>
          </w:p>
        </w:tc>
      </w:tr>
      <w:tr w:rsidR="00CA6238" w:rsidRPr="00D723C0" w14:paraId="2674FC0F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6F2919C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东西文化及其哲学（中华现代学术名著）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6CF36C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梁漱溟</w:t>
            </w:r>
          </w:p>
        </w:tc>
      </w:tr>
      <w:tr w:rsidR="00CA6238" w:rsidRPr="00D723C0" w14:paraId="7DC9CB0E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70F692C7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中国法学史纲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E69D98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何勤华</w:t>
            </w:r>
            <w:proofErr w:type="gramEnd"/>
          </w:p>
        </w:tc>
      </w:tr>
      <w:tr w:rsidR="00CA6238" w:rsidRPr="00D723C0" w14:paraId="5E08D490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417FC3D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梁启超论中国法制史（中华现代学术名著）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D88A40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梁启超</w:t>
            </w:r>
          </w:p>
        </w:tc>
      </w:tr>
      <w:tr w:rsidR="00CA6238" w:rsidRPr="00D723C0" w14:paraId="080DDECC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13CF917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中国法律与中国社会（中华现代学术名著）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D0C9DC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瞿同祖</w:t>
            </w:r>
          </w:p>
        </w:tc>
      </w:tr>
      <w:tr w:rsidR="00CA6238" w:rsidRPr="00D723C0" w14:paraId="40B88601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1728E31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儒家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法思想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通论（修订本）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69DD9C8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俞荣根</w:t>
            </w:r>
          </w:p>
        </w:tc>
      </w:tr>
      <w:tr w:rsidR="00CA6238" w:rsidRPr="00D723C0" w14:paraId="1C10AE73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01F99E9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后乡土中国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046ED7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陆益龙</w:t>
            </w:r>
            <w:proofErr w:type="gramEnd"/>
          </w:p>
        </w:tc>
      </w:tr>
      <w:tr w:rsidR="00CA6238" w:rsidRPr="00D723C0" w14:paraId="14230B0B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47012F71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朱熹及其后学的历史学考察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385EEB3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陈支平</w:t>
            </w:r>
            <w:proofErr w:type="gramEnd"/>
          </w:p>
        </w:tc>
      </w:tr>
      <w:tr w:rsidR="00CA6238" w:rsidRPr="00D723C0" w14:paraId="3A48B975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1F6B5973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中国考试制度史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45349F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邓嗣禹</w:t>
            </w:r>
          </w:p>
        </w:tc>
      </w:tr>
      <w:tr w:rsidR="00CA6238" w:rsidRPr="00D723C0" w14:paraId="2DB1F29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12FF90C1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中国民间故事史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160E80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刘守华</w:t>
            </w:r>
          </w:p>
        </w:tc>
      </w:tr>
      <w:tr w:rsidR="00CA6238" w:rsidRPr="00D723C0" w14:paraId="680F1B98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1EB45E8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探寻中国趣味：中国古代文学之历史文化思考（中华当代学术著作辑要）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89C1CF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郭英德</w:t>
            </w:r>
          </w:p>
        </w:tc>
      </w:tr>
      <w:tr w:rsidR="00CA6238" w:rsidRPr="00D723C0" w14:paraId="368A7777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26A29274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乐黛云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讲比较文学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5D925C3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乐黛云</w:t>
            </w:r>
            <w:proofErr w:type="gramEnd"/>
          </w:p>
        </w:tc>
      </w:tr>
      <w:tr w:rsidR="00CA6238" w:rsidRPr="00D723C0" w14:paraId="3494AD19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7915F0F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从敦煌学到域外汉文献研究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9C9FA5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王小盾</w:t>
            </w:r>
          </w:p>
        </w:tc>
      </w:tr>
      <w:tr w:rsidR="00CA6238" w:rsidRPr="00D723C0" w14:paraId="441F8B78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46C17059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三国演义：历史的智慧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5FFDF2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张国风</w:t>
            </w:r>
          </w:p>
        </w:tc>
      </w:tr>
      <w:tr w:rsidR="00CA6238" w:rsidRPr="00D723C0" w14:paraId="58203F74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093640F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《诗经》英译探微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16699A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李玉良</w:t>
            </w:r>
          </w:p>
        </w:tc>
      </w:tr>
      <w:tr w:rsidR="00CA6238" w:rsidRPr="00D723C0" w14:paraId="56F77C4E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682F250C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20世纪中国语言学方法论研究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3AD35D7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陈保亚</w:t>
            </w:r>
            <w:proofErr w:type="gramEnd"/>
          </w:p>
        </w:tc>
      </w:tr>
      <w:tr w:rsidR="00CA6238" w:rsidRPr="00D723C0" w14:paraId="0218444C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6F68984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中国语言规划三论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AA68A67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李宇明</w:t>
            </w:r>
          </w:p>
        </w:tc>
      </w:tr>
      <w:tr w:rsidR="00CA6238" w:rsidRPr="00D723C0" w14:paraId="40D61174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7800D7E5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翻译论集(修订本)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367668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罗新璋等</w:t>
            </w:r>
          </w:p>
        </w:tc>
      </w:tr>
      <w:tr w:rsidR="00CA6238" w:rsidRPr="00D723C0" w14:paraId="7B02FFB2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6F686DF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汉语语法分析问题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450CE3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吕叔湘</w:t>
            </w:r>
          </w:p>
        </w:tc>
      </w:tr>
      <w:tr w:rsidR="00CA6238" w:rsidRPr="00D723C0" w14:paraId="39C74C50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3D183DF6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中国现代语法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60DC83A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王力</w:t>
            </w:r>
          </w:p>
        </w:tc>
      </w:tr>
      <w:tr w:rsidR="00CA6238" w:rsidRPr="00D723C0" w14:paraId="56F076E3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2DC75A7A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语言与国家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3E6C3C0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举</w:t>
            </w:r>
          </w:p>
        </w:tc>
      </w:tr>
      <w:tr w:rsidR="00CA6238" w:rsidRPr="00D723C0" w14:paraId="452BC55C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620DD002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藏族宗教史之实地研究(中华现代学术名著丛书)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6F1CBFF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李安宅</w:t>
            </w:r>
          </w:p>
        </w:tc>
      </w:tr>
      <w:tr w:rsidR="00CA6238" w:rsidRPr="00D723C0" w14:paraId="666F4D9C" w14:textId="77777777" w:rsidTr="007332C6">
        <w:trPr>
          <w:trHeight w:val="24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3B3F3E74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明清科举与小说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44BAE6D" w14:textId="77777777" w:rsidR="00CA6238" w:rsidRPr="00D723C0" w:rsidRDefault="00CA6238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王玉超</w:t>
            </w:r>
            <w:proofErr w:type="gramEnd"/>
          </w:p>
        </w:tc>
      </w:tr>
    </w:tbl>
    <w:p w14:paraId="5701347C" w14:textId="77777777" w:rsidR="00CA6238" w:rsidRDefault="00CA6238" w:rsidP="00CA6238">
      <w:pPr>
        <w:rPr>
          <w:rFonts w:ascii="华文楷体" w:eastAsia="华文楷体" w:hAnsi="华文楷体"/>
          <w:bCs/>
          <w:sz w:val="28"/>
          <w:szCs w:val="28"/>
        </w:rPr>
      </w:pPr>
    </w:p>
    <w:p w14:paraId="64475894" w14:textId="77777777" w:rsidR="00CA6238" w:rsidRDefault="00CA6238" w:rsidP="00CA6238">
      <w:pPr>
        <w:rPr>
          <w:rFonts w:ascii="华文楷体" w:eastAsia="华文楷体" w:hAnsi="华文楷体"/>
          <w:bCs/>
          <w:sz w:val="28"/>
          <w:szCs w:val="28"/>
        </w:rPr>
      </w:pPr>
    </w:p>
    <w:p w14:paraId="201E164F" w14:textId="77777777" w:rsidR="00CA6238" w:rsidRDefault="00CA6238" w:rsidP="00CA6238">
      <w:pPr>
        <w:rPr>
          <w:rFonts w:ascii="华文楷体" w:eastAsia="华文楷体" w:hAnsi="华文楷体"/>
          <w:bCs/>
          <w:sz w:val="28"/>
          <w:szCs w:val="28"/>
        </w:rPr>
      </w:pPr>
    </w:p>
    <w:p w14:paraId="3D4AA7CC" w14:textId="77777777" w:rsidR="00CA6238" w:rsidRDefault="00CA6238" w:rsidP="00CA6238">
      <w:pPr>
        <w:rPr>
          <w:rFonts w:ascii="华文楷体" w:eastAsia="华文楷体" w:hAnsi="华文楷体"/>
          <w:bCs/>
          <w:sz w:val="28"/>
          <w:szCs w:val="28"/>
        </w:rPr>
      </w:pPr>
    </w:p>
    <w:p w14:paraId="74140171" w14:textId="77777777" w:rsidR="00CA6238" w:rsidRDefault="00CA6238" w:rsidP="00CA6238">
      <w:pPr>
        <w:rPr>
          <w:rFonts w:ascii="华文楷体" w:eastAsia="华文楷体" w:hAnsi="华文楷体"/>
          <w:bCs/>
          <w:sz w:val="28"/>
          <w:szCs w:val="28"/>
        </w:rPr>
      </w:pPr>
    </w:p>
    <w:p w14:paraId="3E883F11" w14:textId="77777777" w:rsidR="00CA6238" w:rsidRDefault="00CA6238" w:rsidP="00CA6238">
      <w:pPr>
        <w:rPr>
          <w:rFonts w:ascii="华文楷体" w:eastAsia="华文楷体" w:hAnsi="华文楷体"/>
          <w:bCs/>
          <w:sz w:val="28"/>
          <w:szCs w:val="28"/>
        </w:rPr>
      </w:pPr>
    </w:p>
    <w:p w14:paraId="4A5CD546" w14:textId="77777777" w:rsidR="00CA6238" w:rsidRDefault="00CA6238"/>
    <w:sectPr w:rsidR="00CA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941AE" w14:textId="77777777" w:rsidR="001E4DF0" w:rsidRDefault="001E4DF0" w:rsidP="007332C6">
      <w:r>
        <w:separator/>
      </w:r>
    </w:p>
  </w:endnote>
  <w:endnote w:type="continuationSeparator" w:id="0">
    <w:p w14:paraId="7FA47FCC" w14:textId="77777777" w:rsidR="001E4DF0" w:rsidRDefault="001E4DF0" w:rsidP="0073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7477" w14:textId="77777777" w:rsidR="001E4DF0" w:rsidRDefault="001E4DF0" w:rsidP="007332C6">
      <w:r>
        <w:separator/>
      </w:r>
    </w:p>
  </w:footnote>
  <w:footnote w:type="continuationSeparator" w:id="0">
    <w:p w14:paraId="520F3282" w14:textId="77777777" w:rsidR="001E4DF0" w:rsidRDefault="001E4DF0" w:rsidP="0073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38"/>
    <w:rsid w:val="001E4DF0"/>
    <w:rsid w:val="007332C6"/>
    <w:rsid w:val="00C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10A0D"/>
  <w15:chartTrackingRefBased/>
  <w15:docId w15:val="{33C6F4F4-0E15-4CD3-93E3-3324B73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2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刘芳</cp:lastModifiedBy>
  <cp:revision>2</cp:revision>
  <dcterms:created xsi:type="dcterms:W3CDTF">2021-01-27T02:58:00Z</dcterms:created>
  <dcterms:modified xsi:type="dcterms:W3CDTF">2021-02-02T03:47:00Z</dcterms:modified>
</cp:coreProperties>
</file>